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A7281" w14:textId="77777777" w:rsidR="006A7C31" w:rsidRDefault="006A7C31" w:rsidP="006A7C31">
      <w:pPr>
        <w:spacing w:after="0" w:line="259" w:lineRule="auto"/>
        <w:ind w:left="0" w:firstLine="0"/>
        <w:rPr>
          <w:b/>
          <w:i/>
          <w:sz w:val="28"/>
        </w:rPr>
      </w:pPr>
    </w:p>
    <w:p w14:paraId="4C22BB69" w14:textId="2B199A0C" w:rsidR="006A7C31" w:rsidRDefault="006A7C31" w:rsidP="006A7C31">
      <w:pPr>
        <w:spacing w:after="0" w:line="259" w:lineRule="auto"/>
        <w:ind w:left="129" w:firstLine="0"/>
        <w:jc w:val="center"/>
        <w:rPr>
          <w:b/>
          <w:i/>
          <w:sz w:val="28"/>
        </w:rPr>
      </w:pPr>
      <w:r w:rsidRPr="006D5368">
        <w:rPr>
          <w:rFonts w:ascii="Times;Times New Roman" w:hAnsi="Times;Times New Roman" w:cs="Times;Times New Roman"/>
          <w:noProof/>
        </w:rPr>
        <w:drawing>
          <wp:inline distT="0" distB="0" distL="0" distR="0" wp14:anchorId="4D092D34" wp14:editId="1822206E">
            <wp:extent cx="2305050"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inline>
        </w:drawing>
      </w:r>
    </w:p>
    <w:p w14:paraId="6B7C7ED6" w14:textId="77777777" w:rsidR="006A7C31" w:rsidRDefault="006A7C31" w:rsidP="00965E92">
      <w:pPr>
        <w:spacing w:after="0" w:line="259" w:lineRule="auto"/>
        <w:ind w:left="129" w:firstLine="0"/>
        <w:jc w:val="center"/>
        <w:rPr>
          <w:b/>
          <w:i/>
          <w:sz w:val="28"/>
        </w:rPr>
      </w:pPr>
    </w:p>
    <w:p w14:paraId="15F0F8C9" w14:textId="1A8994AE" w:rsidR="006A7C31" w:rsidRDefault="006A7C31" w:rsidP="006A7C31">
      <w:pPr>
        <w:pBdr>
          <w:top w:val="single" w:sz="12" w:space="0" w:color="000000"/>
          <w:left w:val="single" w:sz="12" w:space="0" w:color="000000"/>
          <w:bottom w:val="single" w:sz="12" w:space="0" w:color="000000"/>
          <w:right w:val="single" w:sz="12" w:space="0" w:color="000000"/>
        </w:pBdr>
        <w:shd w:val="clear" w:color="auto" w:fill="C0C0C0"/>
        <w:spacing w:after="0" w:line="259" w:lineRule="auto"/>
        <w:ind w:left="51" w:firstLine="0"/>
        <w:jc w:val="center"/>
      </w:pPr>
      <w:r>
        <w:rPr>
          <w:b/>
          <w:sz w:val="32"/>
        </w:rPr>
        <w:t>Rôle du Délégué de Série</w:t>
      </w:r>
    </w:p>
    <w:p w14:paraId="221AD3D3" w14:textId="77777777" w:rsidR="006A7C31" w:rsidRDefault="006A7C31" w:rsidP="00965E92">
      <w:pPr>
        <w:spacing w:after="0" w:line="259" w:lineRule="auto"/>
        <w:ind w:left="129" w:firstLine="0"/>
        <w:jc w:val="center"/>
        <w:rPr>
          <w:b/>
          <w:i/>
          <w:sz w:val="28"/>
        </w:rPr>
      </w:pPr>
    </w:p>
    <w:p w14:paraId="60B8E7B0" w14:textId="77777777" w:rsidR="00E271C3" w:rsidRDefault="004558C8" w:rsidP="006A7C31">
      <w:pPr>
        <w:spacing w:after="0" w:line="259" w:lineRule="auto"/>
        <w:ind w:left="129" w:firstLine="0"/>
      </w:pPr>
      <w:r>
        <w:rPr>
          <w:b/>
          <w:i/>
          <w:sz w:val="28"/>
        </w:rPr>
        <w:t xml:space="preserve">  </w:t>
      </w:r>
    </w:p>
    <w:p w14:paraId="309D3B1B" w14:textId="77777777" w:rsidR="00E271C3" w:rsidRDefault="004558C8" w:rsidP="00DF471F">
      <w:pPr>
        <w:pStyle w:val="Titre1"/>
        <w:ind w:left="-5"/>
        <w:jc w:val="both"/>
      </w:pPr>
      <w:r>
        <w:t xml:space="preserve">Définition </w:t>
      </w:r>
    </w:p>
    <w:p w14:paraId="1AF1516E" w14:textId="77777777" w:rsidR="00E271C3" w:rsidRDefault="004558C8" w:rsidP="00DF471F">
      <w:pPr>
        <w:spacing w:after="29"/>
        <w:ind w:left="-5"/>
        <w:jc w:val="both"/>
      </w:pPr>
      <w:r>
        <w:t xml:space="preserve">Personne chargée de faire le lien entre les coureurs, les parents, l’association nationale et la commission sportive de la Ligue. </w:t>
      </w:r>
    </w:p>
    <w:p w14:paraId="36CD9B8A" w14:textId="77777777" w:rsidR="00E271C3" w:rsidRDefault="004558C8" w:rsidP="00DF471F">
      <w:pPr>
        <w:spacing w:after="0" w:line="259" w:lineRule="auto"/>
        <w:ind w:left="0" w:firstLine="0"/>
        <w:jc w:val="both"/>
      </w:pPr>
      <w:r>
        <w:rPr>
          <w:b/>
          <w:sz w:val="28"/>
        </w:rPr>
        <w:t xml:space="preserve"> </w:t>
      </w:r>
    </w:p>
    <w:p w14:paraId="08D4C7EA" w14:textId="77777777" w:rsidR="00E271C3" w:rsidRDefault="004558C8" w:rsidP="00DF471F">
      <w:pPr>
        <w:pStyle w:val="Titre1"/>
        <w:ind w:left="-5"/>
        <w:jc w:val="both"/>
      </w:pPr>
      <w:r>
        <w:t>Rôle</w:t>
      </w:r>
      <w:r>
        <w:rPr>
          <w:sz w:val="24"/>
        </w:rPr>
        <w:t xml:space="preserve"> </w:t>
      </w:r>
    </w:p>
    <w:p w14:paraId="66061A1F" w14:textId="77777777" w:rsidR="00E271C3" w:rsidRDefault="004558C8" w:rsidP="00DF471F">
      <w:pPr>
        <w:ind w:left="-5"/>
        <w:jc w:val="both"/>
      </w:pPr>
      <w:r>
        <w:t xml:space="preserve">Son rôle est d’aider à la promotion de la série au sein de la Ligue, de faire connaître l’association nationale, de tenir à jour les classements et de les transmettre à la Ligue, à l’association nationale et à la FFV. </w:t>
      </w:r>
    </w:p>
    <w:p w14:paraId="1325075C" w14:textId="77777777" w:rsidR="00E271C3" w:rsidRDefault="004558C8" w:rsidP="00DF471F">
      <w:pPr>
        <w:spacing w:after="0" w:line="259" w:lineRule="auto"/>
        <w:ind w:left="0" w:firstLine="0"/>
        <w:jc w:val="both"/>
      </w:pPr>
      <w:r>
        <w:t xml:space="preserve"> </w:t>
      </w:r>
    </w:p>
    <w:p w14:paraId="0E97FDB6" w14:textId="77777777" w:rsidR="00E271C3" w:rsidRDefault="004558C8" w:rsidP="00DF471F">
      <w:pPr>
        <w:spacing w:after="0" w:line="240" w:lineRule="auto"/>
        <w:ind w:left="0" w:right="172" w:firstLine="0"/>
        <w:jc w:val="both"/>
      </w:pPr>
      <w:r>
        <w:t xml:space="preserve">Le délégué de série transmet les informations entre l’association nationale, les structures </w:t>
      </w:r>
      <w:r w:rsidR="00965E92">
        <w:t>régionales et départementales (Ligue, Clubs</w:t>
      </w:r>
      <w:r>
        <w:t xml:space="preserve">, CDV), les entraîneurs, les </w:t>
      </w:r>
      <w:r w:rsidRPr="000E178F">
        <w:t xml:space="preserve">coureurs et les Parents. </w:t>
      </w:r>
      <w:r w:rsidR="00965E92" w:rsidRPr="000E178F">
        <w:t>Le délégué peut également être le représentant de l’association nationale mais ceci n’est pas une obligation. Un travail en binôme peut être envisagé (un délégué de série et un représentant de classe).</w:t>
      </w:r>
    </w:p>
    <w:p w14:paraId="77ECE5D0" w14:textId="77777777" w:rsidR="00E271C3" w:rsidRDefault="004558C8" w:rsidP="00DF471F">
      <w:pPr>
        <w:spacing w:after="0" w:line="259" w:lineRule="auto"/>
        <w:ind w:left="0" w:firstLine="0"/>
        <w:jc w:val="both"/>
      </w:pPr>
      <w:r>
        <w:t xml:space="preserve"> </w:t>
      </w:r>
    </w:p>
    <w:p w14:paraId="56394D54" w14:textId="77777777" w:rsidR="00E271C3" w:rsidRDefault="004558C8" w:rsidP="00DF471F">
      <w:pPr>
        <w:ind w:left="-5"/>
        <w:jc w:val="both"/>
      </w:pPr>
      <w:r>
        <w:t>Il s’assure que les coureurs sont en règle avec l’association nationale et à jou</w:t>
      </w:r>
      <w:bookmarkStart w:id="0" w:name="_GoBack"/>
      <w:bookmarkEnd w:id="0"/>
      <w:r>
        <w:t xml:space="preserve">r de leurs cotisations pour l’année sportive en cours. </w:t>
      </w:r>
    </w:p>
    <w:p w14:paraId="6F587797" w14:textId="77777777" w:rsidR="00E271C3" w:rsidRDefault="004558C8" w:rsidP="00DF471F">
      <w:pPr>
        <w:spacing w:after="0" w:line="259" w:lineRule="auto"/>
        <w:ind w:left="0" w:firstLine="0"/>
        <w:jc w:val="both"/>
      </w:pPr>
      <w:r>
        <w:t xml:space="preserve"> </w:t>
      </w:r>
    </w:p>
    <w:p w14:paraId="2FF0C129" w14:textId="77777777" w:rsidR="00E271C3" w:rsidRDefault="004558C8" w:rsidP="00DF471F">
      <w:pPr>
        <w:ind w:left="-5"/>
        <w:jc w:val="both"/>
      </w:pPr>
      <w:r>
        <w:t xml:space="preserve">Le délégué de série participe aux réunions de commissions sportives organisées par la Ligue. </w:t>
      </w:r>
    </w:p>
    <w:p w14:paraId="422F0B8D" w14:textId="77777777" w:rsidR="00E271C3" w:rsidRDefault="004558C8" w:rsidP="00DF471F">
      <w:pPr>
        <w:spacing w:after="0" w:line="259" w:lineRule="auto"/>
        <w:ind w:left="0" w:firstLine="0"/>
        <w:jc w:val="both"/>
      </w:pPr>
      <w:r>
        <w:t xml:space="preserve"> </w:t>
      </w:r>
    </w:p>
    <w:p w14:paraId="21DAE8E8" w14:textId="77777777" w:rsidR="00E271C3" w:rsidRDefault="004558C8" w:rsidP="00DF471F">
      <w:pPr>
        <w:ind w:left="-5"/>
        <w:jc w:val="both"/>
      </w:pPr>
      <w:r>
        <w:t>Le délégué de série propose à la commission sportive un cal</w:t>
      </w:r>
      <w:r w:rsidR="00965E92">
        <w:t>endrier de régates régionales (</w:t>
      </w:r>
      <w:r>
        <w:t xml:space="preserve">SL et SIL).  </w:t>
      </w:r>
    </w:p>
    <w:p w14:paraId="6625C719" w14:textId="77777777" w:rsidR="00E271C3" w:rsidRDefault="004558C8" w:rsidP="00DF471F">
      <w:pPr>
        <w:spacing w:after="16" w:line="259" w:lineRule="auto"/>
        <w:ind w:left="0" w:firstLine="0"/>
        <w:jc w:val="both"/>
      </w:pPr>
      <w:r>
        <w:t xml:space="preserve"> </w:t>
      </w:r>
    </w:p>
    <w:p w14:paraId="5253FA79" w14:textId="77777777" w:rsidR="00E271C3" w:rsidRDefault="004558C8" w:rsidP="00DF471F">
      <w:pPr>
        <w:pStyle w:val="Titre1"/>
        <w:ind w:left="-5"/>
        <w:jc w:val="both"/>
      </w:pPr>
      <w:r>
        <w:t xml:space="preserve">Election </w:t>
      </w:r>
    </w:p>
    <w:p w14:paraId="7ABCDF7A" w14:textId="77777777" w:rsidR="00E271C3" w:rsidRDefault="004558C8" w:rsidP="00DF471F">
      <w:pPr>
        <w:ind w:left="-5"/>
        <w:jc w:val="both"/>
      </w:pPr>
      <w:r>
        <w:t xml:space="preserve">Le délégué de série  est élu pour une durée de 2 saisons sportives. </w:t>
      </w:r>
    </w:p>
    <w:p w14:paraId="3AD63E43" w14:textId="77777777" w:rsidR="00E271C3" w:rsidRDefault="004558C8" w:rsidP="00DF471F">
      <w:pPr>
        <w:spacing w:after="0" w:line="259" w:lineRule="auto"/>
        <w:ind w:left="0" w:firstLine="0"/>
        <w:jc w:val="both"/>
      </w:pPr>
      <w:r>
        <w:t xml:space="preserve"> </w:t>
      </w:r>
    </w:p>
    <w:p w14:paraId="481F5C64" w14:textId="77777777" w:rsidR="00E271C3" w:rsidRDefault="004558C8" w:rsidP="00DF471F">
      <w:pPr>
        <w:ind w:left="-5"/>
        <w:jc w:val="both"/>
      </w:pPr>
      <w:r>
        <w:t xml:space="preserve">Le délégué de série sortant peut se représenter à une nouvelle élection. </w:t>
      </w:r>
    </w:p>
    <w:p w14:paraId="7628502D" w14:textId="77777777" w:rsidR="00965E92" w:rsidRDefault="00965E92" w:rsidP="00DF471F">
      <w:pPr>
        <w:ind w:left="-5"/>
        <w:jc w:val="both"/>
      </w:pPr>
    </w:p>
    <w:p w14:paraId="0398C51D" w14:textId="7972771C" w:rsidR="00965E92" w:rsidRDefault="00965E92" w:rsidP="00DF471F">
      <w:pPr>
        <w:ind w:left="-5"/>
        <w:jc w:val="both"/>
      </w:pPr>
      <w:r w:rsidRPr="000E178F">
        <w:t>Le délégué est en charge de trouver son</w:t>
      </w:r>
      <w:r w:rsidR="005B704E" w:rsidRPr="000E178F">
        <w:t xml:space="preserve"> remplaçant. Si aucun candidat ne se présente </w:t>
      </w:r>
      <w:r w:rsidRPr="000E178F">
        <w:t xml:space="preserve"> il</w:t>
      </w:r>
      <w:r w:rsidR="00DF471F" w:rsidRPr="000E178F">
        <w:t xml:space="preserve"> </w:t>
      </w:r>
      <w:r w:rsidR="00802689" w:rsidRPr="000E178F">
        <w:t xml:space="preserve">peut </w:t>
      </w:r>
      <w:r w:rsidRPr="000E178F">
        <w:t>continue</w:t>
      </w:r>
      <w:r w:rsidR="00802689" w:rsidRPr="000E178F">
        <w:t>r</w:t>
      </w:r>
      <w:r w:rsidRPr="000E178F">
        <w:t xml:space="preserve"> à assurer ses fonctions </w:t>
      </w:r>
      <w:r w:rsidR="005B704E" w:rsidRPr="000E178F">
        <w:t xml:space="preserve">par dérogation  </w:t>
      </w:r>
      <w:r w:rsidRPr="000E178F">
        <w:t>ju</w:t>
      </w:r>
      <w:r w:rsidR="005B704E" w:rsidRPr="000E178F">
        <w:t>squ’à une nouvelle demande de candidature</w:t>
      </w:r>
      <w:r w:rsidRPr="000E178F">
        <w:t>.</w:t>
      </w:r>
      <w:r w:rsidR="005B704E" w:rsidRPr="000E178F">
        <w:t xml:space="preserve"> Pour les Optimist il n’y a pas de dérogation, l’élection doit avoir lieu tous les deux ans.</w:t>
      </w:r>
    </w:p>
    <w:p w14:paraId="16CE9944" w14:textId="77777777" w:rsidR="00E271C3" w:rsidRDefault="004558C8">
      <w:pPr>
        <w:spacing w:after="0" w:line="259" w:lineRule="auto"/>
        <w:ind w:left="0" w:firstLine="0"/>
      </w:pPr>
      <w:r>
        <w:t xml:space="preserve"> </w:t>
      </w:r>
    </w:p>
    <w:p w14:paraId="0EDA943B" w14:textId="77777777" w:rsidR="00E271C3" w:rsidRDefault="004558C8" w:rsidP="00DF471F">
      <w:pPr>
        <w:ind w:left="-5"/>
        <w:jc w:val="both"/>
      </w:pPr>
      <w:r>
        <w:lastRenderedPageBreak/>
        <w:t xml:space="preserve">L’élection  est </w:t>
      </w:r>
      <w:r w:rsidR="00965E92">
        <w:t>organisée</w:t>
      </w:r>
      <w:r>
        <w:t xml:space="preserve"> par le délégué de série sortant sur un lieu de régate en début de saison sportive. </w:t>
      </w:r>
    </w:p>
    <w:p w14:paraId="72755CB2" w14:textId="77777777" w:rsidR="00E271C3" w:rsidRDefault="004558C8" w:rsidP="00DF471F">
      <w:pPr>
        <w:spacing w:after="0" w:line="259" w:lineRule="auto"/>
        <w:ind w:left="0" w:firstLine="0"/>
        <w:jc w:val="both"/>
      </w:pPr>
      <w:r>
        <w:t xml:space="preserve"> </w:t>
      </w:r>
    </w:p>
    <w:p w14:paraId="1B71FA86" w14:textId="77777777" w:rsidR="00E271C3" w:rsidRDefault="004558C8" w:rsidP="00DF471F">
      <w:pPr>
        <w:ind w:left="-5"/>
        <w:jc w:val="both"/>
      </w:pPr>
      <w:r>
        <w:t xml:space="preserve">Le jour et le lieu de l’élection doivent  être annoncés et affichés  sur le tableau officiel du club organisateur </w:t>
      </w:r>
      <w:r w:rsidR="00965E92">
        <w:t>lors de la sélective de Ligue (SL</w:t>
      </w:r>
      <w:r>
        <w:t xml:space="preserve">) précédente. </w:t>
      </w:r>
    </w:p>
    <w:p w14:paraId="7EA4A2D8" w14:textId="77777777" w:rsidR="00E271C3" w:rsidRDefault="004558C8" w:rsidP="00DF471F">
      <w:pPr>
        <w:spacing w:after="0" w:line="259" w:lineRule="auto"/>
        <w:ind w:left="0" w:firstLine="0"/>
        <w:jc w:val="both"/>
      </w:pPr>
      <w:r>
        <w:t xml:space="preserve"> </w:t>
      </w:r>
    </w:p>
    <w:p w14:paraId="0D083334" w14:textId="77777777" w:rsidR="00E271C3" w:rsidRDefault="004558C8" w:rsidP="00DF471F">
      <w:pPr>
        <w:ind w:left="-5"/>
        <w:jc w:val="both"/>
      </w:pPr>
      <w:r>
        <w:t xml:space="preserve">Le délégué de série est élu par les coureurs  de 16 ans révolus à la date de l’élection ou les Parents représentants les coureurs mineurs (les entraîneurs ne peuvent pas voter). </w:t>
      </w:r>
    </w:p>
    <w:p w14:paraId="0EA119C0" w14:textId="77777777" w:rsidR="00E271C3" w:rsidRDefault="004558C8" w:rsidP="00DF471F">
      <w:pPr>
        <w:spacing w:after="0" w:line="259" w:lineRule="auto"/>
        <w:ind w:left="0" w:firstLine="0"/>
        <w:jc w:val="both"/>
      </w:pPr>
      <w:r>
        <w:t xml:space="preserve"> </w:t>
      </w:r>
    </w:p>
    <w:p w14:paraId="556595A5" w14:textId="77777777" w:rsidR="00E271C3" w:rsidRDefault="004558C8" w:rsidP="00DF471F">
      <w:pPr>
        <w:ind w:left="-5"/>
        <w:jc w:val="both"/>
      </w:pPr>
      <w:r>
        <w:t xml:space="preserve">Le nombre maximum de pouvoirs est de deux par votant. </w:t>
      </w:r>
    </w:p>
    <w:p w14:paraId="352AABF1" w14:textId="77777777" w:rsidR="00E271C3" w:rsidRDefault="004558C8" w:rsidP="00DF471F">
      <w:pPr>
        <w:spacing w:after="0" w:line="259" w:lineRule="auto"/>
        <w:ind w:left="0" w:firstLine="0"/>
        <w:jc w:val="both"/>
      </w:pPr>
      <w:r>
        <w:t xml:space="preserve"> </w:t>
      </w:r>
    </w:p>
    <w:p w14:paraId="4112FD97" w14:textId="77777777" w:rsidR="00E271C3" w:rsidRDefault="004558C8" w:rsidP="00DF471F">
      <w:pPr>
        <w:spacing w:after="29"/>
        <w:ind w:left="-5"/>
        <w:jc w:val="both"/>
      </w:pPr>
      <w:r>
        <w:t xml:space="preserve">Les candidats au poste de délégué de série (coureurs ou parents)  doivent être licenciés dans un club de la Ligue et en règle avec l’association nationale. </w:t>
      </w:r>
    </w:p>
    <w:p w14:paraId="109756CF" w14:textId="77777777" w:rsidR="00E271C3" w:rsidRDefault="004558C8" w:rsidP="00DF471F">
      <w:pPr>
        <w:spacing w:after="0" w:line="259" w:lineRule="auto"/>
        <w:ind w:left="0" w:firstLine="0"/>
        <w:jc w:val="both"/>
      </w:pPr>
      <w:r>
        <w:rPr>
          <w:b/>
          <w:sz w:val="28"/>
        </w:rPr>
        <w:t xml:space="preserve"> </w:t>
      </w:r>
    </w:p>
    <w:p w14:paraId="18EA0B95" w14:textId="77777777" w:rsidR="00E271C3" w:rsidRDefault="004558C8" w:rsidP="00DF471F">
      <w:pPr>
        <w:ind w:left="-5"/>
        <w:jc w:val="both"/>
      </w:pPr>
      <w:r>
        <w:t xml:space="preserve">L’élection du délégué de série est validée par la commission sportive de la ligue. </w:t>
      </w:r>
    </w:p>
    <w:p w14:paraId="65CB1870" w14:textId="77777777" w:rsidR="00E271C3" w:rsidRDefault="004558C8">
      <w:pPr>
        <w:spacing w:after="0" w:line="259" w:lineRule="auto"/>
        <w:ind w:left="2832" w:firstLine="0"/>
      </w:pPr>
      <w:r>
        <w:t xml:space="preserve"> </w:t>
      </w:r>
    </w:p>
    <w:p w14:paraId="3B755B34" w14:textId="77777777" w:rsidR="00E271C3" w:rsidRDefault="004558C8">
      <w:pPr>
        <w:spacing w:after="0" w:line="259" w:lineRule="auto"/>
        <w:ind w:left="3540" w:firstLine="0"/>
      </w:pPr>
      <w:r>
        <w:t xml:space="preserve"> </w:t>
      </w:r>
    </w:p>
    <w:p w14:paraId="20389D8E" w14:textId="77777777" w:rsidR="00E271C3" w:rsidRDefault="004558C8">
      <w:pPr>
        <w:spacing w:after="0" w:line="259" w:lineRule="auto"/>
        <w:ind w:left="0" w:right="458" w:firstLine="0"/>
        <w:jc w:val="center"/>
      </w:pPr>
      <w:r>
        <w:t xml:space="preserve"> </w:t>
      </w:r>
    </w:p>
    <w:p w14:paraId="370104E3" w14:textId="77777777" w:rsidR="00E271C3" w:rsidRDefault="004558C8">
      <w:pPr>
        <w:ind w:left="4258"/>
      </w:pPr>
      <w:r>
        <w:t xml:space="preserve">Les Commissions Sportives Dériveurs,  Catamarans et Quillards de Sport. </w:t>
      </w:r>
    </w:p>
    <w:sectPr w:rsidR="00E271C3">
      <w:headerReference w:type="default" r:id="rId7"/>
      <w:pgSz w:w="11900" w:h="16840"/>
      <w:pgMar w:top="1433" w:right="1463" w:bottom="1426"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10E0" w14:textId="77777777" w:rsidR="00322B2D" w:rsidRDefault="00322B2D" w:rsidP="001E061D">
      <w:pPr>
        <w:spacing w:after="0" w:line="240" w:lineRule="auto"/>
      </w:pPr>
      <w:r>
        <w:separator/>
      </w:r>
    </w:p>
  </w:endnote>
  <w:endnote w:type="continuationSeparator" w:id="0">
    <w:p w14:paraId="2C2065B6" w14:textId="77777777" w:rsidR="00322B2D" w:rsidRDefault="00322B2D" w:rsidP="001E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2590" w14:textId="77777777" w:rsidR="00322B2D" w:rsidRDefault="00322B2D" w:rsidP="001E061D">
      <w:pPr>
        <w:spacing w:after="0" w:line="240" w:lineRule="auto"/>
      </w:pPr>
      <w:r>
        <w:separator/>
      </w:r>
    </w:p>
  </w:footnote>
  <w:footnote w:type="continuationSeparator" w:id="0">
    <w:p w14:paraId="43AB291B" w14:textId="77777777" w:rsidR="00322B2D" w:rsidRDefault="00322B2D" w:rsidP="001E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C124" w14:textId="6FC7F16F" w:rsidR="001E061D" w:rsidRDefault="001E061D" w:rsidP="001E061D">
    <w:pPr>
      <w:pStyle w:val="En-tte"/>
    </w:pPr>
    <w:r>
      <w:t xml:space="preserve">Ligue de Voile des Pays de La Loire    </w:t>
    </w:r>
    <w:r>
      <w:t xml:space="preserve">                               Département </w:t>
    </w:r>
    <w:proofErr w:type="spellStart"/>
    <w:r>
      <w:t>Voile</w:t>
    </w:r>
    <w:r>
      <w:t>Légère</w:t>
    </w:r>
    <w:proofErr w:type="spellEnd"/>
  </w:p>
  <w:p w14:paraId="50345EFD" w14:textId="23EF677A" w:rsidR="001E061D" w:rsidRDefault="001E061D" w:rsidP="001E061D">
    <w:pPr>
      <w:pStyle w:val="En-tte"/>
    </w:pPr>
    <w:r>
      <w:t>Rôle du délégué de série</w:t>
    </w:r>
    <w:r>
      <w:tab/>
      <w:t xml:space="preserve">   </w:t>
    </w:r>
    <w:r w:rsidR="006A7C31">
      <w:t xml:space="preserve">                                                  </w:t>
    </w:r>
    <w:r>
      <w:t xml:space="preserve">Voile Légère </w:t>
    </w:r>
    <w:r>
      <w:t xml:space="preserve">2017-05-29 </w:t>
    </w:r>
  </w:p>
  <w:p w14:paraId="7A1E8A25" w14:textId="77777777" w:rsidR="001E061D" w:rsidRDefault="001E06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C3"/>
    <w:rsid w:val="000E178F"/>
    <w:rsid w:val="001E061D"/>
    <w:rsid w:val="00322B2D"/>
    <w:rsid w:val="004558C8"/>
    <w:rsid w:val="005B704E"/>
    <w:rsid w:val="006A7C31"/>
    <w:rsid w:val="00802689"/>
    <w:rsid w:val="00965E92"/>
    <w:rsid w:val="00DF471F"/>
    <w:rsid w:val="00E271C3"/>
    <w:rsid w:val="00FC6A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71A3B"/>
  <w15:docId w15:val="{FD52540E-F1D9-4EDB-90C0-8ED61E3C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i/>
      <w:color w:val="000000"/>
      <w:sz w:val="28"/>
    </w:rPr>
  </w:style>
  <w:style w:type="paragraph" w:styleId="En-tte">
    <w:name w:val="header"/>
    <w:basedOn w:val="Normal"/>
    <w:link w:val="En-tteCar"/>
    <w:unhideWhenUsed/>
    <w:rsid w:val="001E061D"/>
    <w:pPr>
      <w:tabs>
        <w:tab w:val="center" w:pos="4536"/>
        <w:tab w:val="right" w:pos="9072"/>
      </w:tabs>
      <w:spacing w:after="0" w:line="240" w:lineRule="auto"/>
    </w:pPr>
  </w:style>
  <w:style w:type="character" w:customStyle="1" w:styleId="En-tteCar">
    <w:name w:val="En-tête Car"/>
    <w:basedOn w:val="Policepardfaut"/>
    <w:link w:val="En-tte"/>
    <w:uiPriority w:val="99"/>
    <w:rsid w:val="001E061D"/>
    <w:rPr>
      <w:rFonts w:ascii="Arial" w:eastAsia="Arial" w:hAnsi="Arial" w:cs="Arial"/>
      <w:color w:val="000000"/>
      <w:sz w:val="24"/>
    </w:rPr>
  </w:style>
  <w:style w:type="paragraph" w:styleId="Pieddepage">
    <w:name w:val="footer"/>
    <w:basedOn w:val="Normal"/>
    <w:link w:val="PieddepageCar"/>
    <w:uiPriority w:val="99"/>
    <w:unhideWhenUsed/>
    <w:rsid w:val="001E0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1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role du délégué de série</vt:lpstr>
    </vt:vector>
  </TitlesOfParts>
  <Company>Hewlett-Packard Company</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du délégué de série</dc:title>
  <dc:subject/>
  <dc:creator>fred</dc:creator>
  <cp:keywords/>
  <cp:lastModifiedBy>frederic le goff</cp:lastModifiedBy>
  <cp:revision>7</cp:revision>
  <dcterms:created xsi:type="dcterms:W3CDTF">2017-05-28T10:29:00Z</dcterms:created>
  <dcterms:modified xsi:type="dcterms:W3CDTF">2017-05-29T20:16:00Z</dcterms:modified>
</cp:coreProperties>
</file>